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自由通D868UV修改发射功率教程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DE 9V1YW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为什么要修改发射功率？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这只对讲机的默认发射功率是1、2、5、7，最小档的发射功率对于MMDVM来说太大了。并且各档功率之间的差别（db）太小了。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怎样修改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简单说，通过刷机调出完整的高级菜单，然后打开高级测试菜单调整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步，使用自由通自带的写频工具刷\868test\fulltestmode这个文件。关键状态下按住PTT和下面一个侧键然后开机，进入图标更新模式，然后选择刷机功能，选择文件刷就行。不顾有个问题，这时候你的手台只有英文。</w:t>
      </w:r>
    </w:p>
    <w:p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安装宝峰DMR 6X2的写频软件，刷修改过的宝峰固件，就是868tobf目录里的。进入刷机的方法是按住PTT和顶部红色按钮开机，然后刷机。</w:t>
      </w:r>
    </w:p>
    <w:p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用自由通的写频软件刷回正常的自由通2.33版固件，进入刷机的方法是按住PTT和顶部红色按钮开机，然后刷机。这时候，你可以开机了，然后在设置里面第11项把语言改回中文。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怎样进入高级菜单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按住PTT和数字键1，开机就行，你就会看到很多信道给你选择。上下键选择信道（就是要调整的项目），旋钮调整数值。警告：不懂别乱调。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这是每个项目的含义（英文原文）</w:t>
      </w:r>
    </w:p>
    <w:tbl>
      <w:tblPr>
        <w:tblStyle w:val="4"/>
        <w:tblW w:w="84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4"/>
        <w:gridCol w:w="928"/>
        <w:gridCol w:w="1191"/>
        <w:gridCol w:w="59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left"/>
              <w:textAlignment w:val="top"/>
              <w:rPr>
                <w:rFonts w:ascii="Arial" w:hAnsi="Arial" w:cs="Arial"/>
                <w:b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kern w:val="0"/>
                <w:sz w:val="14"/>
                <w:szCs w:val="14"/>
                <w:lang w:val="en-US" w:eastAsia="zh-CN" w:bidi="ar"/>
              </w:rPr>
              <w:t>CH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b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kern w:val="0"/>
                <w:sz w:val="14"/>
                <w:szCs w:val="14"/>
                <w:lang w:val="en-US" w:eastAsia="zh-CN" w:bidi="ar"/>
              </w:rPr>
              <w:t>Setting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b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kern w:val="0"/>
                <w:sz w:val="14"/>
                <w:szCs w:val="14"/>
                <w:lang w:val="en-US" w:eastAsia="zh-CN" w:bidi="ar"/>
              </w:rPr>
              <w:t>Adjustment range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b w:val="0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b w:val="0"/>
                <w:kern w:val="0"/>
                <w:sz w:val="14"/>
                <w:szCs w:val="14"/>
                <w:lang w:val="en-US" w:eastAsia="zh-CN" w:bidi="ar"/>
              </w:rPr>
              <w:t>Description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FQCU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Frequency fine tune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8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PAHU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UHF RF power output turbo setting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9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PAMU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UHF RF power output high setting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PALU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UHF RF power output medium setting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11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PASU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UHF RF power output low setting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MODU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Overall deviation setting for both UHF &amp; VHF (value copied to 39 below)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TONEU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transmit a test 1000 Hz tone on a UHF FM frequency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14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CTCW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0-63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Deviation setting for CTCSS in both UHF &amp; VHF (value copied to 41 below)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15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DCSW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0-63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Deviation setting for DCS in both UHF &amp; VHF (value copied to 42 below)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RXVLU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0-4095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UHF receive tracking gain, low end of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17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RXVMU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0-4095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UHF receive tracking gain, mid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18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RXVHU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0-4095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UHF receive tracking gain, top end of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19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SQTHU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60-134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UHF squelch tight threshold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RSSIU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UHF RSSI, inject RF at desired level for 1 bar reading, rotate top dial to sample and lock in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21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A OBHU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known, but seems to adjust screen brightness (suspect this is a bug)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A OBLU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 OBHU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known, unable to adjust from test menu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24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 OBLU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known, unable to adjust from test menu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25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 CTCW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 DCSW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27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DIGIU FSKL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FSK signal (heard as 2400 Hz) at low end of UHF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28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DIGIU FSKM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FSK signal (heard as 2400 Hz) at mid UHF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29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DIGIU FSKH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FSK signal (heard as 2400 Hz) at high end of UHF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DIGIU 600Hz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600Hz signal UHF band (heard on FM as 200 &amp; 400 Hz?)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31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DIGIU 300Hz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300Hz signal UHF band (heard on FM as 800 Hz?)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DIGIU 1031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signal UHF band, heard on DMR as 1031 Hz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DIGIU BER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Display received BER of DMR test signal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34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DIGIU TEST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Test UHF DMR for both TX &amp; RX as if it were on a regular DMR channel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35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PAHV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VHF RF power output turbo setting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PAMV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VHF RF power output high setting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37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PALV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VHF RF power output medium setting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38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PASV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VHF RF power output low setting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39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MODV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0-255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Overall deviation setting for both VHF &amp; UHF (value copied to 12 above)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TONEV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transmit a test 1000 Hz tone on a VHF FM frequency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41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CTCWV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0-63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Deviation setting for CTCSS in both UHF &amp; VHF (value copied to 14 above)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DCSWV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0-63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Deviation setting for DCS in both UHF &amp; VHF (value copied to 15 above)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RXVLV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0-4095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VHF receive tracking gain, low end of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44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RXVMV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0-4095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VHF receive tracking gain, mid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45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RXVHV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0-4095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VHF receive tracking gain, top end of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SQTHV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60-134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VHF squelch tight threshold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47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RSSIV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VHF RSSI, inject RF at desired level for 1 bar reading, rotate top dial to sample and lock in value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48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A OBHV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49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A OBLV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 OBHV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51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 OBLV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0-65535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not yet known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DIGIV FSKL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FSK signal (heard as 2400 Hz) at low end of VHF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DIGIV FSKM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FSK signal (heard as 2400 Hz) at mid VHF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54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DIGIV FSKH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FSK signal (heard as 2400 Hz) at high end of VHF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55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DIGIV 600Hz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600Hz signal VHF band (heard on FM as 200 &amp; 400 Hz?)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56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DIGIV 300Hz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300Hz signal VHF band (heard on FM as 800 Hz?)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57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DIGIV 1031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Push PTT to send test signal VHF band, heard on DMR as 1031 Hz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58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DIGIV BER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Display received BER of DMR test signal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59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DIGIV TEST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Test VHF DMR for both TX &amp; RX as if it were on a regular DMR channel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60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VBAT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0-200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Calibrate displayed voltage of battery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61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MODE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0-12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Changes operational frequency bands of radio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bookmarkStart w:id="0" w:name="_GoBack"/>
            <w:bookmarkEnd w:id="0"/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62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087.50M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Receiver test of FM broadcast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63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097.50M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Receiver test of FM broadcast band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64</w:t>
            </w:r>
          </w:p>
        </w:tc>
        <w:tc>
          <w:tcPr>
            <w:tcW w:w="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108.00M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nil</w:t>
            </w:r>
          </w:p>
        </w:tc>
        <w:tc>
          <w:tcPr>
            <w:tcW w:w="5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0" w:type="dxa"/>
              <w:left w:w="50" w:type="dxa"/>
              <w:bottom w:w="10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/>
              <w:jc w:val="center"/>
              <w:textAlignment w:val="top"/>
              <w:rPr>
                <w:rFonts w:hint="default" w:ascii="Arial" w:hAnsi="Arial" w:cs="Arial"/>
                <w:sz w:val="14"/>
                <w:szCs w:val="14"/>
              </w:rPr>
            </w:pPr>
            <w:r>
              <w:rPr>
                <w:rFonts w:hint="default" w:ascii="Arial" w:hAnsi="Arial" w:eastAsia="宋体" w:cs="Arial"/>
                <w:kern w:val="0"/>
                <w:sz w:val="14"/>
                <w:szCs w:val="14"/>
                <w:lang w:val="en-US" w:eastAsia="zh-CN" w:bidi="ar"/>
              </w:rPr>
              <w:t>Receiver test of FM broadcast band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改各档功率的话，我们只需要这些：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编号</w:t>
            </w:r>
          </w:p>
        </w:tc>
        <w:tc>
          <w:tcPr>
            <w:tcW w:w="770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70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U段T档功率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70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U段H档功率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770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U段M档功率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770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U段L档功率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</w:t>
            </w:r>
          </w:p>
        </w:tc>
        <w:tc>
          <w:tcPr>
            <w:tcW w:w="770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v段T档功率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</w:t>
            </w:r>
          </w:p>
        </w:tc>
        <w:tc>
          <w:tcPr>
            <w:tcW w:w="770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v段H档功率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37</w:t>
            </w:r>
          </w:p>
        </w:tc>
        <w:tc>
          <w:tcPr>
            <w:tcW w:w="770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v段M档功率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</w:t>
            </w:r>
          </w:p>
        </w:tc>
        <w:tc>
          <w:tcPr>
            <w:tcW w:w="7706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v段L档功率</w:t>
            </w:r>
          </w:p>
        </w:tc>
      </w:tr>
    </w:tbl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各档的数值只是参考意义，数值越大功率越大，但没有线性关系。另外，T档就算增加数值也无法增加功率。目前我使用这样的参数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V段 0.4/1.4/5/7        U段 0.3/1.2/4/6  相邻两档中间差4倍6db，1格S表 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上数值为原装天线，功率表实测。如果换不同的天线，功率可能变化，到时候不满意随时调整。要注意，进入测试模式时候，调整数值的同时也能发射，但此时发射功率和退出后正确的发射功率有差别。所以调整好之后，必须退出了到正常模式实测才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C1EDE1"/>
    <w:multiLevelType w:val="singleLevel"/>
    <w:tmpl w:val="C2C1EDE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66CED29"/>
    <w:multiLevelType w:val="singleLevel"/>
    <w:tmpl w:val="266CED29"/>
    <w:lvl w:ilvl="0" w:tentative="0">
      <w:start w:val="2"/>
      <w:numFmt w:val="chineseCounting"/>
      <w:suff w:val="nothing"/>
      <w:lvlText w:val="第%1，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B16E0"/>
    <w:rsid w:val="3B84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2018-12-14T08:42:00Z</dcterms:created>
  <dc:creator>Shi Yingwang</dc:creator>
  <cp:lastModifiedBy>Shi Yingwang</cp:lastModifiedBy>
  <dcterms:modified xsi:type="dcterms:W3CDTF">2018-12-14T09:23:14Z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